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8757F" w:rsidRDefault="0018757F">
      <w:pPr>
        <w:rPr>
          <w:rFonts w:ascii="Times New Roman" w:hAnsi="Times New Roman" w:cs="Times New Roman"/>
          <w:sz w:val="32"/>
          <w:szCs w:val="32"/>
        </w:rPr>
      </w:pPr>
      <w:r>
        <w:br/>
      </w:r>
      <w:r>
        <w:br/>
      </w:r>
      <w:r>
        <w:rPr>
          <w:rFonts w:ascii="Times New Roman" w:hAnsi="Times New Roman" w:cs="Times New Roman"/>
          <w:sz w:val="32"/>
          <w:szCs w:val="32"/>
        </w:rPr>
        <w:t>Ссылка на ф</w:t>
      </w:r>
      <w:r w:rsidRPr="0018757F">
        <w:rPr>
          <w:rFonts w:ascii="Times New Roman" w:hAnsi="Times New Roman" w:cs="Times New Roman"/>
          <w:sz w:val="32"/>
          <w:szCs w:val="32"/>
        </w:rPr>
        <w:t>едеральный перечень учебников № 345 от 28.12.2018 г.</w:t>
      </w:r>
    </w:p>
    <w:p w:rsidR="0018757F" w:rsidRDefault="0018757F">
      <w:hyperlink r:id="rId4" w:tgtFrame="_blank" w:history="1">
        <w:r>
          <w:rPr>
            <w:rStyle w:val="a3"/>
          </w:rPr>
          <w:t>http://rulaws.ru/acts/Prikaz-Minprosvescheniya-Rossii-ot-28.12.2018-N-345/</w:t>
        </w:r>
      </w:hyperlink>
    </w:p>
    <w:sectPr w:rsidR="00187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18757F"/>
    <w:rsid w:val="00187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75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acts/Prikaz-Minprosvescheniya-Rossii-ot-28.12.2018-N-3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2019-02-01T13:03:00Z</dcterms:created>
  <dcterms:modified xsi:type="dcterms:W3CDTF">2019-02-01T13:04:00Z</dcterms:modified>
</cp:coreProperties>
</file>